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462" w:rsidRDefault="00A25462" w:rsidP="00A25462">
      <w:pPr>
        <w:spacing w:line="276" w:lineRule="auto"/>
        <w:rPr>
          <w:sz w:val="24"/>
          <w:szCs w:val="24"/>
        </w:rPr>
      </w:pPr>
      <w:r>
        <w:rPr>
          <w:sz w:val="28"/>
          <w:szCs w:val="28"/>
        </w:rPr>
        <w:t>д</w:t>
      </w:r>
      <w:r>
        <w:rPr>
          <w:sz w:val="24"/>
          <w:szCs w:val="24"/>
        </w:rPr>
        <w:t xml:space="preserve">ата публикации: </w:t>
      </w:r>
    </w:p>
    <w:p w:rsidR="00047241" w:rsidRPr="00047241" w:rsidRDefault="00047241" w:rsidP="00047241">
      <w:pPr>
        <w:spacing w:line="276" w:lineRule="auto"/>
        <w:rPr>
          <w:sz w:val="24"/>
          <w:szCs w:val="24"/>
        </w:rPr>
      </w:pPr>
      <w:r w:rsidRPr="00047241">
        <w:rPr>
          <w:sz w:val="24"/>
          <w:szCs w:val="24"/>
        </w:rPr>
        <w:t>29.04.2022</w:t>
      </w:r>
    </w:p>
    <w:p w:rsidR="00A25462" w:rsidRDefault="00A25462" w:rsidP="00A2546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bookmarkStart w:id="0" w:name="_GoBack"/>
      <w:bookmarkEnd w:id="0"/>
    </w:p>
    <w:p w:rsidR="00A25462" w:rsidRDefault="00A25462" w:rsidP="00A2546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A25462" w:rsidRDefault="00A25462" w:rsidP="00A25462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A25462" w:rsidRDefault="00A25462" w:rsidP="00A25462">
      <w:pPr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(здание административно-торгового назначения) на земельном участке площадью 595 кв. м с кадастровым номером 29:22:050107:34, расположенном в Ломоносовском территориальном округе</w:t>
      </w:r>
      <w:r>
        <w:rPr>
          <w:sz w:val="28"/>
          <w:szCs w:val="28"/>
        </w:rPr>
        <w:br/>
        <w:t>г. Архангельска</w:t>
      </w:r>
      <w:proofErr w:type="gramEnd"/>
      <w:r>
        <w:rPr>
          <w:sz w:val="28"/>
          <w:szCs w:val="28"/>
        </w:rPr>
        <w:t xml:space="preserve"> по улице </w:t>
      </w:r>
      <w:proofErr w:type="spellStart"/>
      <w:r>
        <w:rPr>
          <w:sz w:val="28"/>
          <w:szCs w:val="28"/>
        </w:rPr>
        <w:t>Суфтина</w:t>
      </w:r>
      <w:proofErr w:type="spellEnd"/>
      <w:r>
        <w:rPr>
          <w:sz w:val="28"/>
          <w:szCs w:val="28"/>
        </w:rPr>
        <w:t xml:space="preserve"> 1-й проезд – улице Шабалина </w:t>
      </w:r>
      <w:proofErr w:type="spellStart"/>
      <w:r>
        <w:rPr>
          <w:sz w:val="28"/>
          <w:szCs w:val="28"/>
        </w:rPr>
        <w:t>А.О</w:t>
      </w:r>
      <w:proofErr w:type="spellEnd"/>
      <w:r>
        <w:rPr>
          <w:sz w:val="28"/>
          <w:szCs w:val="28"/>
        </w:rPr>
        <w:t>.:</w:t>
      </w:r>
    </w:p>
    <w:p w:rsidR="00A25462" w:rsidRDefault="00A25462" w:rsidP="00A254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минимального размера земельного участка 595 кв. м;</w:t>
      </w:r>
    </w:p>
    <w:p w:rsidR="00A25462" w:rsidRDefault="00A25462" w:rsidP="00A254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</w:t>
      </w:r>
      <w:r w:rsidR="0041534A">
        <w:rPr>
          <w:sz w:val="28"/>
          <w:szCs w:val="28"/>
        </w:rPr>
        <w:t>максимального</w:t>
      </w:r>
      <w:r>
        <w:rPr>
          <w:sz w:val="28"/>
          <w:szCs w:val="28"/>
        </w:rPr>
        <w:t xml:space="preserve"> процента застройки в границах земельного участка - 63 процента;</w:t>
      </w:r>
    </w:p>
    <w:p w:rsidR="00A25462" w:rsidRDefault="00A25462" w:rsidP="00A254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предельного количества надземных этажей – 9 этажей;</w:t>
      </w:r>
    </w:p>
    <w:p w:rsidR="00A25462" w:rsidRDefault="00A25462" w:rsidP="00A254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доли озелененной территории земельного участка - 9 процентов;</w:t>
      </w:r>
    </w:p>
    <w:p w:rsidR="00A25462" w:rsidRDefault="00A25462" w:rsidP="00A25462">
      <w:pPr>
        <w:pStyle w:val="3"/>
      </w:pPr>
      <w:r>
        <w:t>уменьшение отступа зданий, строений, сооружений от границ земельного участка с северной, северо-западной и северо-восточной сторон  до 0 метров;</w:t>
      </w:r>
    </w:p>
    <w:p w:rsidR="00A25462" w:rsidRDefault="00A25462" w:rsidP="00A254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отступа зданий, строений, сооружений от красных линий с северо-восточной стороны до 4,6 метра;</w:t>
      </w:r>
    </w:p>
    <w:p w:rsidR="00A25462" w:rsidRDefault="00A25462" w:rsidP="00A254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уменьшение количества </w:t>
      </w:r>
      <w:r>
        <w:rPr>
          <w:color w:val="000000"/>
          <w:sz w:val="28"/>
          <w:szCs w:val="28"/>
        </w:rPr>
        <w:t>мест для стоянки (размещения) индивидуального автотранспорта</w:t>
      </w:r>
      <w:r>
        <w:rPr>
          <w:sz w:val="28"/>
          <w:szCs w:val="28"/>
        </w:rPr>
        <w:t xml:space="preserve"> в границах земельного участка до 0;</w:t>
      </w:r>
    </w:p>
    <w:p w:rsidR="00A25462" w:rsidRDefault="00A25462" w:rsidP="00A254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60 </w:t>
      </w:r>
      <w:r>
        <w:rPr>
          <w:color w:val="000000"/>
          <w:sz w:val="28"/>
          <w:szCs w:val="28"/>
        </w:rPr>
        <w:t>мест для стоянки (размещения) индивидуального автотранспорта</w:t>
      </w:r>
      <w:r>
        <w:rPr>
          <w:sz w:val="28"/>
          <w:szCs w:val="28"/>
        </w:rPr>
        <w:t xml:space="preserve"> за пределами земельного участка вдоль улицы Шабалина </w:t>
      </w:r>
      <w:proofErr w:type="spellStart"/>
      <w:r>
        <w:rPr>
          <w:sz w:val="28"/>
          <w:szCs w:val="28"/>
        </w:rPr>
        <w:t>А.О</w:t>
      </w:r>
      <w:proofErr w:type="spellEnd"/>
      <w:r>
        <w:rPr>
          <w:sz w:val="28"/>
          <w:szCs w:val="28"/>
        </w:rPr>
        <w:t>.</w:t>
      </w:r>
    </w:p>
    <w:p w:rsidR="00A25462" w:rsidRDefault="00A25462" w:rsidP="00A2546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"6" мая 2022 года по "11" мая</w:t>
      </w:r>
      <w:r>
        <w:rPr>
          <w:bCs/>
          <w:sz w:val="28"/>
          <w:szCs w:val="28"/>
        </w:rPr>
        <w:br/>
        <w:t>2022 года.</w:t>
      </w:r>
    </w:p>
    <w:p w:rsidR="00A25462" w:rsidRDefault="00A25462" w:rsidP="00A2546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отклонение от предельных параметров разрешенного строительства объекта капитального строительства (здание административно-торгового назначения) на земельном участке, расположенном в Ломоносовском территориальном округе г. Архангельска по улице </w:t>
      </w:r>
      <w:proofErr w:type="spellStart"/>
      <w:r>
        <w:rPr>
          <w:sz w:val="28"/>
          <w:szCs w:val="28"/>
        </w:rPr>
        <w:t>Суфтина</w:t>
      </w:r>
      <w:proofErr w:type="spellEnd"/>
      <w:r>
        <w:rPr>
          <w:sz w:val="28"/>
          <w:szCs w:val="28"/>
        </w:rPr>
        <w:t xml:space="preserve"> 1-й проезд – улице Шабалина </w:t>
      </w:r>
      <w:proofErr w:type="spellStart"/>
      <w:r>
        <w:rPr>
          <w:sz w:val="28"/>
          <w:szCs w:val="28"/>
        </w:rPr>
        <w:t>А.О</w:t>
      </w:r>
      <w:proofErr w:type="spellEnd"/>
      <w:r>
        <w:rPr>
          <w:sz w:val="28"/>
          <w:szCs w:val="28"/>
        </w:rPr>
        <w:t xml:space="preserve">."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A25462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62" w:rsidRDefault="00A25462">
            <w:pPr>
              <w:spacing w:line="276" w:lineRule="auto"/>
              <w:ind w:left="34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62" w:rsidRDefault="00A25462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Копия договора аренды земельного участка от 17.06.2021 № 1/</w:t>
            </w:r>
            <w:proofErr w:type="spellStart"/>
            <w:r>
              <w:rPr>
                <w:bCs/>
                <w:color w:val="000000"/>
                <w:sz w:val="24"/>
                <w:szCs w:val="24"/>
                <w:lang w:eastAsia="en-US"/>
              </w:rPr>
              <w:t>794л</w:t>
            </w:r>
            <w:proofErr w:type="spellEnd"/>
            <w:r>
              <w:rPr>
                <w:bCs/>
                <w:color w:val="000000"/>
                <w:sz w:val="24"/>
                <w:szCs w:val="24"/>
                <w:lang w:eastAsia="en-US"/>
              </w:rPr>
              <w:t>;</w:t>
            </w:r>
          </w:p>
        </w:tc>
      </w:tr>
      <w:tr w:rsidR="00A25462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62" w:rsidRDefault="00A25462">
            <w:pPr>
              <w:spacing w:line="276" w:lineRule="auto"/>
              <w:ind w:left="34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62" w:rsidRDefault="00A2546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Копия выписки из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ЕГРН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об объекте недвижимости (объект незавершенного строительства) от 05.04.2022;</w:t>
            </w:r>
          </w:p>
        </w:tc>
      </w:tr>
      <w:tr w:rsidR="00A25462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62" w:rsidRDefault="00A25462">
            <w:pPr>
              <w:spacing w:line="276" w:lineRule="auto"/>
              <w:ind w:left="34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62" w:rsidRDefault="00A2546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Копия выписки из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ЕГРН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об объекте недвижимости (земельный участок) от 05.04.2022;</w:t>
            </w:r>
          </w:p>
        </w:tc>
      </w:tr>
      <w:tr w:rsidR="00A25462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62" w:rsidRDefault="00A25462">
            <w:pPr>
              <w:spacing w:line="276" w:lineRule="auto"/>
              <w:ind w:left="34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62" w:rsidRDefault="00A2546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Копия протокола о результатах публичных торгов от 24.03.2021 № 1;</w:t>
            </w:r>
          </w:p>
        </w:tc>
      </w:tr>
      <w:tr w:rsidR="00A25462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62" w:rsidRDefault="00A25462">
            <w:pPr>
              <w:spacing w:line="276" w:lineRule="auto"/>
              <w:ind w:left="34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62" w:rsidRDefault="00A2546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Пояснительная записка к схеме планировочной организации земельного участка;</w:t>
            </w:r>
          </w:p>
        </w:tc>
      </w:tr>
      <w:tr w:rsidR="00A25462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62" w:rsidRDefault="00A25462">
            <w:pPr>
              <w:spacing w:line="276" w:lineRule="auto"/>
              <w:ind w:left="34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62" w:rsidRDefault="00A2546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Схема планировочной организации земельного участка</w:t>
            </w:r>
          </w:p>
        </w:tc>
      </w:tr>
    </w:tbl>
    <w:p w:rsidR="00A25462" w:rsidRDefault="00A25462" w:rsidP="00A25462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6 мая 2022 года:</w:t>
      </w:r>
    </w:p>
    <w:p w:rsidR="00A25462" w:rsidRDefault="00A25462" w:rsidP="00A25462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8"/>
          <w:szCs w:val="28"/>
        </w:rPr>
        <w:t>.</w:t>
      </w:r>
    </w:p>
    <w:p w:rsidR="00A25462" w:rsidRDefault="00A25462" w:rsidP="00A2546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A25462" w:rsidRDefault="00A25462" w:rsidP="00A2546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"6" мая 2022 года по "11" мая 2022 года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A25462" w:rsidRDefault="00A25462" w:rsidP="00A25462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A25462" w:rsidRDefault="00A25462" w:rsidP="00A2546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</w:p>
    <w:p w:rsidR="00A25462" w:rsidRDefault="00A25462" w:rsidP="00A25462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410"/>
        <w:gridCol w:w="1843"/>
        <w:gridCol w:w="4252"/>
      </w:tblGrid>
      <w:tr w:rsidR="00A25462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62" w:rsidRDefault="00A2546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62" w:rsidRDefault="00A2546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62" w:rsidRDefault="00A25462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62" w:rsidRDefault="00A25462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A25462">
        <w:trPr>
          <w:trHeight w:val="6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62" w:rsidRDefault="00A2546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  <w:p w:rsidR="00A25462" w:rsidRDefault="00A2546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62" w:rsidRDefault="00A2546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. 513 тел. 60-71-44 </w:t>
            </w:r>
          </w:p>
          <w:p w:rsidR="00A25462" w:rsidRDefault="00A2546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 тел. 60-74-83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62" w:rsidRDefault="00A2546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 мая 2022 года</w:t>
            </w:r>
          </w:p>
          <w:p w:rsidR="00A25462" w:rsidRDefault="00A2546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 мая 2022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62" w:rsidRDefault="00A25462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  <w:r>
              <w:rPr>
                <w:bCs/>
                <w:sz w:val="22"/>
                <w:szCs w:val="22"/>
                <w:lang w:eastAsia="en-US"/>
              </w:rPr>
              <w:br/>
              <w:t>с 13 часов 30 минут до 15 часов 30 минут</w:t>
            </w:r>
          </w:p>
        </w:tc>
      </w:tr>
    </w:tbl>
    <w:p w:rsidR="00A25462" w:rsidRDefault="00A25462" w:rsidP="00A25462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A25462" w:rsidRDefault="00A25462" w:rsidP="00A2546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городского округа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A25462" w:rsidRDefault="00A25462" w:rsidP="00A2546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A25462" w:rsidRDefault="00A25462" w:rsidP="00A2546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A25462" w:rsidRDefault="00A25462" w:rsidP="00A2546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A25462" w:rsidRDefault="00A25462" w:rsidP="00A2546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A25462" w:rsidRDefault="00A25462" w:rsidP="00A25462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</w:rPr>
        <w:t>.</w:t>
      </w:r>
    </w:p>
    <w:p w:rsidR="004802AE" w:rsidRDefault="004802AE" w:rsidP="00A25462"/>
    <w:sectPr w:rsidR="004802AE" w:rsidSect="00A25462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3B1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241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534A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462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23B1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A25462"/>
    <w:pPr>
      <w:ind w:firstLine="708"/>
      <w:jc w:val="both"/>
      <w:outlineLvl w:val="2"/>
    </w:pPr>
    <w:rPr>
      <w:rFonts w:eastAsia="SimSu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25462"/>
    <w:rPr>
      <w:rFonts w:ascii="Times New Roman" w:eastAsia="SimSun" w:hAnsi="Times New Roman" w:cs="Times New Roman"/>
      <w:b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A254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A25462"/>
    <w:pPr>
      <w:ind w:firstLine="708"/>
      <w:jc w:val="both"/>
      <w:outlineLvl w:val="2"/>
    </w:pPr>
    <w:rPr>
      <w:rFonts w:eastAsia="SimSu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25462"/>
    <w:rPr>
      <w:rFonts w:ascii="Times New Roman" w:eastAsia="SimSun" w:hAnsi="Times New Roman" w:cs="Times New Roman"/>
      <w:b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A254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2022-04-19T06:40:00Z</dcterms:created>
  <dcterms:modified xsi:type="dcterms:W3CDTF">2022-04-28T11:09:00Z</dcterms:modified>
</cp:coreProperties>
</file>